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D9" w:rsidRPr="00DD572D" w:rsidRDefault="00310BD9" w:rsidP="00310BD9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  <w:r w:rsidRPr="00DD572D">
        <w:rPr>
          <w:rFonts w:ascii="Arial" w:hAnsi="Arial" w:cs="Arial"/>
          <w:color w:val="000000"/>
          <w:sz w:val="22"/>
          <w:szCs w:val="22"/>
          <w:lang w:val="uk-UA"/>
        </w:rPr>
        <w:t xml:space="preserve">Рішеннями загальних зборів ПрАТ </w:t>
      </w:r>
      <w:r w:rsidR="00EE7C31" w:rsidRPr="00DD572D">
        <w:rPr>
          <w:rFonts w:ascii="Arial" w:hAnsi="Arial" w:cs="Arial"/>
          <w:sz w:val="22"/>
          <w:szCs w:val="22"/>
          <w:lang w:val="uk-UA"/>
        </w:rPr>
        <w:t>"Виробничо-комерційна фірма "АС"</w:t>
      </w:r>
      <w:r w:rsidRPr="00DD572D">
        <w:rPr>
          <w:rFonts w:ascii="Arial" w:hAnsi="Arial" w:cs="Arial"/>
          <w:color w:val="000000"/>
          <w:sz w:val="22"/>
          <w:szCs w:val="22"/>
          <w:lang w:val="uk-UA"/>
        </w:rPr>
        <w:t xml:space="preserve"> від </w:t>
      </w:r>
      <w:r w:rsidR="005024CF" w:rsidRPr="00DD572D">
        <w:rPr>
          <w:rFonts w:ascii="Arial" w:hAnsi="Arial" w:cs="Arial"/>
          <w:color w:val="000000"/>
          <w:sz w:val="22"/>
          <w:szCs w:val="22"/>
          <w:lang w:val="uk-UA"/>
        </w:rPr>
        <w:t>16</w:t>
      </w:r>
      <w:r w:rsidR="00763A18" w:rsidRPr="00DD572D">
        <w:rPr>
          <w:rFonts w:ascii="Arial" w:hAnsi="Arial" w:cs="Arial"/>
          <w:color w:val="000000"/>
          <w:sz w:val="22"/>
          <w:szCs w:val="22"/>
          <w:lang w:val="uk-UA"/>
        </w:rPr>
        <w:t>.</w:t>
      </w:r>
      <w:r w:rsidR="005024CF" w:rsidRPr="00DD572D">
        <w:rPr>
          <w:rFonts w:ascii="Arial" w:hAnsi="Arial" w:cs="Arial"/>
          <w:color w:val="000000"/>
          <w:sz w:val="22"/>
          <w:szCs w:val="22"/>
          <w:lang w:val="uk-UA"/>
        </w:rPr>
        <w:t>12</w:t>
      </w:r>
      <w:r w:rsidRPr="00DD572D">
        <w:rPr>
          <w:rFonts w:ascii="Arial" w:hAnsi="Arial" w:cs="Arial"/>
          <w:color w:val="000000"/>
          <w:sz w:val="22"/>
          <w:szCs w:val="22"/>
          <w:lang w:val="uk-UA"/>
        </w:rPr>
        <w:t>.202</w:t>
      </w:r>
      <w:r w:rsidR="005024CF" w:rsidRPr="00DD572D">
        <w:rPr>
          <w:rFonts w:ascii="Arial" w:hAnsi="Arial" w:cs="Arial"/>
          <w:color w:val="000000"/>
          <w:sz w:val="22"/>
          <w:szCs w:val="22"/>
          <w:lang w:val="uk-UA"/>
        </w:rPr>
        <w:t>2</w:t>
      </w:r>
      <w:r w:rsidRPr="00DD572D">
        <w:rPr>
          <w:rFonts w:ascii="Arial" w:hAnsi="Arial" w:cs="Arial"/>
          <w:color w:val="000000"/>
          <w:sz w:val="22"/>
          <w:szCs w:val="22"/>
          <w:lang w:val="uk-UA"/>
        </w:rPr>
        <w:t xml:space="preserve">р. та Наглядової ради ПрАТ </w:t>
      </w:r>
      <w:r w:rsidR="00EE7C31" w:rsidRPr="00DD572D">
        <w:rPr>
          <w:rFonts w:ascii="Arial" w:hAnsi="Arial" w:cs="Arial"/>
          <w:sz w:val="22"/>
          <w:szCs w:val="22"/>
          <w:lang w:val="uk-UA"/>
        </w:rPr>
        <w:t>"Виробничо-комерційна фірма "АС"</w:t>
      </w:r>
      <w:r w:rsidRPr="00DD572D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  <w:r w:rsidRPr="00DD572D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763A18" w:rsidRPr="00DD572D">
        <w:rPr>
          <w:rFonts w:ascii="Arial" w:hAnsi="Arial" w:cs="Arial"/>
          <w:sz w:val="22"/>
          <w:szCs w:val="22"/>
          <w:lang w:val="uk-UA"/>
        </w:rPr>
        <w:t>2</w:t>
      </w:r>
      <w:r w:rsidR="005024CF" w:rsidRPr="00DD572D">
        <w:rPr>
          <w:rFonts w:ascii="Arial" w:hAnsi="Arial" w:cs="Arial"/>
          <w:sz w:val="22"/>
          <w:szCs w:val="22"/>
          <w:lang w:val="uk-UA"/>
        </w:rPr>
        <w:t>2</w:t>
      </w:r>
      <w:r w:rsidR="00763A18" w:rsidRPr="00DD572D">
        <w:rPr>
          <w:rFonts w:ascii="Arial" w:hAnsi="Arial" w:cs="Arial"/>
          <w:sz w:val="22"/>
          <w:szCs w:val="22"/>
          <w:lang w:val="uk-UA"/>
        </w:rPr>
        <w:t>.</w:t>
      </w:r>
      <w:r w:rsidR="005024CF" w:rsidRPr="00DD572D">
        <w:rPr>
          <w:rFonts w:ascii="Arial" w:hAnsi="Arial" w:cs="Arial"/>
          <w:sz w:val="22"/>
          <w:szCs w:val="22"/>
          <w:lang w:val="uk-UA"/>
        </w:rPr>
        <w:t>12</w:t>
      </w:r>
      <w:r w:rsidRPr="00DD572D">
        <w:rPr>
          <w:rFonts w:ascii="Arial" w:hAnsi="Arial" w:cs="Arial"/>
          <w:sz w:val="22"/>
          <w:szCs w:val="22"/>
          <w:lang w:val="uk-UA"/>
        </w:rPr>
        <w:t>.202</w:t>
      </w:r>
      <w:r w:rsidR="005024CF" w:rsidRPr="00DD572D">
        <w:rPr>
          <w:rFonts w:ascii="Arial" w:hAnsi="Arial" w:cs="Arial"/>
          <w:sz w:val="22"/>
          <w:szCs w:val="22"/>
          <w:lang w:val="uk-UA"/>
        </w:rPr>
        <w:t>2</w:t>
      </w:r>
      <w:r w:rsidRPr="00DD572D">
        <w:rPr>
          <w:rFonts w:ascii="Arial" w:hAnsi="Arial" w:cs="Arial"/>
          <w:sz w:val="22"/>
          <w:szCs w:val="22"/>
          <w:lang w:val="uk-UA"/>
        </w:rPr>
        <w:t>р</w:t>
      </w:r>
      <w:r w:rsidRPr="00DD572D">
        <w:rPr>
          <w:rFonts w:ascii="Arial" w:hAnsi="Arial" w:cs="Arial"/>
          <w:color w:val="000000"/>
          <w:sz w:val="22"/>
          <w:szCs w:val="22"/>
          <w:lang w:val="uk-UA"/>
        </w:rPr>
        <w:t>. про розмір, порядок та строки виплати дивідендів за результатами фінансово - господарської діяльності за 20</w:t>
      </w:r>
      <w:r w:rsidR="00763A18" w:rsidRPr="00DD572D">
        <w:rPr>
          <w:rFonts w:ascii="Arial" w:hAnsi="Arial" w:cs="Arial"/>
          <w:color w:val="000000"/>
          <w:sz w:val="22"/>
          <w:szCs w:val="22"/>
          <w:lang w:val="uk-UA"/>
        </w:rPr>
        <w:t>2</w:t>
      </w:r>
      <w:r w:rsidR="005024CF" w:rsidRPr="00DD572D">
        <w:rPr>
          <w:rFonts w:ascii="Arial" w:hAnsi="Arial" w:cs="Arial"/>
          <w:color w:val="000000"/>
          <w:sz w:val="22"/>
          <w:szCs w:val="22"/>
          <w:lang w:val="uk-UA"/>
        </w:rPr>
        <w:t>1</w:t>
      </w:r>
      <w:r w:rsidRPr="00DD572D">
        <w:rPr>
          <w:rFonts w:ascii="Arial" w:hAnsi="Arial" w:cs="Arial"/>
          <w:color w:val="000000"/>
          <w:sz w:val="22"/>
          <w:szCs w:val="22"/>
          <w:lang w:val="uk-UA"/>
        </w:rPr>
        <w:t xml:space="preserve"> рік визначено:</w:t>
      </w:r>
    </w:p>
    <w:p w:rsidR="00310BD9" w:rsidRPr="00DD572D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72D">
        <w:rPr>
          <w:rFonts w:ascii="Arial" w:hAnsi="Arial" w:cs="Arial"/>
          <w:sz w:val="22"/>
          <w:szCs w:val="22"/>
        </w:rPr>
        <w:t xml:space="preserve">1. Дивіденди виплачуються згідно з переліком осіб, які мають право на отримання дивідендів, складеним станом на </w:t>
      </w:r>
      <w:r w:rsidR="005024CF" w:rsidRPr="00DD572D">
        <w:rPr>
          <w:rFonts w:ascii="Arial" w:hAnsi="Arial" w:cs="Arial"/>
          <w:sz w:val="22"/>
          <w:szCs w:val="22"/>
        </w:rPr>
        <w:t>10</w:t>
      </w:r>
      <w:r w:rsidRPr="00DD572D">
        <w:rPr>
          <w:rFonts w:ascii="Arial" w:hAnsi="Arial" w:cs="Arial"/>
          <w:sz w:val="22"/>
          <w:szCs w:val="22"/>
        </w:rPr>
        <w:t xml:space="preserve"> </w:t>
      </w:r>
      <w:r w:rsidR="005024CF" w:rsidRPr="00DD572D">
        <w:rPr>
          <w:rFonts w:ascii="Arial" w:hAnsi="Arial" w:cs="Arial"/>
          <w:sz w:val="22"/>
          <w:szCs w:val="22"/>
        </w:rPr>
        <w:t>січня</w:t>
      </w:r>
      <w:r w:rsidRPr="00DD572D">
        <w:rPr>
          <w:rFonts w:ascii="Arial" w:hAnsi="Arial" w:cs="Arial"/>
          <w:sz w:val="22"/>
          <w:szCs w:val="22"/>
        </w:rPr>
        <w:t xml:space="preserve"> 202</w:t>
      </w:r>
      <w:r w:rsidR="005024CF" w:rsidRPr="00DD572D">
        <w:rPr>
          <w:rFonts w:ascii="Arial" w:hAnsi="Arial" w:cs="Arial"/>
          <w:sz w:val="22"/>
          <w:szCs w:val="22"/>
        </w:rPr>
        <w:t>3</w:t>
      </w:r>
      <w:r w:rsidRPr="00DD572D">
        <w:rPr>
          <w:rFonts w:ascii="Arial" w:hAnsi="Arial" w:cs="Arial"/>
          <w:sz w:val="22"/>
          <w:szCs w:val="22"/>
        </w:rPr>
        <w:t xml:space="preserve"> року;</w:t>
      </w:r>
    </w:p>
    <w:p w:rsidR="00310BD9" w:rsidRPr="00DD572D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72D">
        <w:rPr>
          <w:rFonts w:ascii="Arial" w:hAnsi="Arial" w:cs="Arial"/>
          <w:sz w:val="22"/>
          <w:szCs w:val="22"/>
        </w:rPr>
        <w:t xml:space="preserve">2. Виплата дивідендів здійснюється в розмірі </w:t>
      </w:r>
      <w:r w:rsidR="005024CF" w:rsidRPr="00DD572D">
        <w:rPr>
          <w:rFonts w:ascii="Arial" w:hAnsi="Arial" w:cs="Arial"/>
          <w:color w:val="000000"/>
          <w:sz w:val="22"/>
          <w:szCs w:val="22"/>
          <w:shd w:val="clear" w:color="auto" w:fill="FFFFFF"/>
        </w:rPr>
        <w:t>347296</w:t>
      </w:r>
      <w:r w:rsidR="005024CF" w:rsidRPr="00DD572D">
        <w:rPr>
          <w:rFonts w:ascii="Arial" w:hAnsi="Arial" w:cs="Arial"/>
          <w:color w:val="000000"/>
          <w:sz w:val="22"/>
          <w:szCs w:val="22"/>
          <w:shd w:val="clear" w:color="auto" w:fill="FFFFFF"/>
        </w:rPr>
        <w:t>,00</w:t>
      </w:r>
      <w:r w:rsidR="00763A18" w:rsidRPr="00DD572D">
        <w:rPr>
          <w:rFonts w:cs="Arial"/>
          <w:sz w:val="22"/>
          <w:szCs w:val="22"/>
        </w:rPr>
        <w:t xml:space="preserve"> </w:t>
      </w:r>
      <w:r w:rsidRPr="00DD572D">
        <w:rPr>
          <w:rFonts w:ascii="Arial" w:hAnsi="Arial" w:cs="Arial"/>
          <w:sz w:val="22"/>
          <w:szCs w:val="22"/>
          <w:lang w:eastAsia="ru-RU"/>
        </w:rPr>
        <w:t>грн.</w:t>
      </w:r>
      <w:r w:rsidRPr="00DD572D">
        <w:rPr>
          <w:rFonts w:ascii="Arial" w:hAnsi="Arial" w:cs="Arial"/>
          <w:sz w:val="22"/>
          <w:szCs w:val="22"/>
        </w:rPr>
        <w:t xml:space="preserve"> (</w:t>
      </w:r>
      <w:r w:rsidR="00763A18" w:rsidRPr="00DD572D">
        <w:rPr>
          <w:rFonts w:ascii="Arial" w:hAnsi="Arial" w:cs="Arial"/>
          <w:sz w:val="22"/>
          <w:szCs w:val="22"/>
        </w:rPr>
        <w:t>50,00</w:t>
      </w:r>
      <w:r w:rsidR="00EE7C31" w:rsidRPr="00DD572D">
        <w:rPr>
          <w:rFonts w:ascii="Arial" w:hAnsi="Arial" w:cs="Arial"/>
          <w:sz w:val="22"/>
          <w:szCs w:val="22"/>
        </w:rPr>
        <w:t xml:space="preserve"> </w:t>
      </w:r>
      <w:r w:rsidRPr="00DD572D">
        <w:rPr>
          <w:rFonts w:ascii="Arial" w:hAnsi="Arial" w:cs="Arial"/>
          <w:sz w:val="22"/>
          <w:szCs w:val="22"/>
        </w:rPr>
        <w:t xml:space="preserve">% чистого прибутку Товариства) з розрахунку </w:t>
      </w:r>
      <w:r w:rsidR="005024CF" w:rsidRPr="00DD57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0,18045 </w:t>
      </w:r>
      <w:r w:rsidRPr="00DD572D">
        <w:rPr>
          <w:rFonts w:ascii="Arial" w:eastAsia="Arial" w:hAnsi="Arial" w:cs="Arial"/>
          <w:sz w:val="22"/>
          <w:szCs w:val="22"/>
        </w:rPr>
        <w:t>грн.</w:t>
      </w:r>
      <w:r w:rsidRPr="00DD572D">
        <w:rPr>
          <w:rFonts w:ascii="Arial" w:hAnsi="Arial" w:cs="Arial"/>
          <w:sz w:val="22"/>
          <w:szCs w:val="22"/>
        </w:rPr>
        <w:t xml:space="preserve"> на одну просту акцію через депозитарну систему України шляхом переказу на грошовий рахунок Центрального депозитарію в повному обсязі;</w:t>
      </w:r>
    </w:p>
    <w:p w:rsidR="00310BD9" w:rsidRPr="00DD572D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72D">
        <w:rPr>
          <w:rFonts w:ascii="Arial" w:hAnsi="Arial" w:cs="Arial"/>
          <w:bCs/>
          <w:sz w:val="22"/>
          <w:szCs w:val="22"/>
        </w:rPr>
        <w:t>3. С</w:t>
      </w:r>
      <w:r w:rsidRPr="00DD572D">
        <w:rPr>
          <w:rFonts w:ascii="Arial" w:hAnsi="Arial" w:cs="Arial"/>
          <w:sz w:val="22"/>
          <w:szCs w:val="22"/>
        </w:rPr>
        <w:t>трок</w:t>
      </w:r>
      <w:r w:rsidRPr="00DD572D">
        <w:rPr>
          <w:rFonts w:ascii="Arial" w:hAnsi="Arial" w:cs="Arial"/>
          <w:bCs/>
          <w:sz w:val="22"/>
          <w:szCs w:val="22"/>
        </w:rPr>
        <w:t xml:space="preserve"> виплати дивідендів – з </w:t>
      </w:r>
      <w:r w:rsidR="005024CF" w:rsidRPr="00DD572D">
        <w:rPr>
          <w:rFonts w:ascii="Arial" w:hAnsi="Arial" w:cs="Arial"/>
          <w:sz w:val="22"/>
          <w:szCs w:val="22"/>
        </w:rPr>
        <w:t>12</w:t>
      </w:r>
      <w:r w:rsidRPr="00DD572D">
        <w:rPr>
          <w:rFonts w:ascii="Arial" w:hAnsi="Arial" w:cs="Arial"/>
          <w:sz w:val="22"/>
          <w:szCs w:val="22"/>
        </w:rPr>
        <w:t xml:space="preserve"> </w:t>
      </w:r>
      <w:r w:rsidR="005024CF" w:rsidRPr="00DD572D">
        <w:rPr>
          <w:rFonts w:ascii="Arial" w:hAnsi="Arial" w:cs="Arial"/>
          <w:sz w:val="22"/>
          <w:szCs w:val="22"/>
        </w:rPr>
        <w:t>січня</w:t>
      </w:r>
      <w:r w:rsidRPr="00DD572D">
        <w:rPr>
          <w:rFonts w:ascii="Arial" w:hAnsi="Arial" w:cs="Arial"/>
          <w:sz w:val="22"/>
          <w:szCs w:val="22"/>
        </w:rPr>
        <w:t xml:space="preserve"> 202</w:t>
      </w:r>
      <w:r w:rsidR="005024CF" w:rsidRPr="00DD572D">
        <w:rPr>
          <w:rFonts w:ascii="Arial" w:hAnsi="Arial" w:cs="Arial"/>
          <w:sz w:val="22"/>
          <w:szCs w:val="22"/>
        </w:rPr>
        <w:t>3</w:t>
      </w:r>
      <w:r w:rsidRPr="00DD572D">
        <w:rPr>
          <w:rFonts w:ascii="Arial" w:hAnsi="Arial" w:cs="Arial"/>
          <w:sz w:val="22"/>
          <w:szCs w:val="22"/>
        </w:rPr>
        <w:t xml:space="preserve"> року по </w:t>
      </w:r>
      <w:r w:rsidR="005024CF" w:rsidRPr="00DD572D">
        <w:rPr>
          <w:rFonts w:ascii="Arial" w:hAnsi="Arial" w:cs="Arial"/>
          <w:sz w:val="22"/>
          <w:szCs w:val="22"/>
        </w:rPr>
        <w:t>16</w:t>
      </w:r>
      <w:r w:rsidRPr="00DD572D">
        <w:rPr>
          <w:rFonts w:ascii="Arial" w:hAnsi="Arial" w:cs="Arial"/>
          <w:sz w:val="22"/>
          <w:szCs w:val="22"/>
        </w:rPr>
        <w:t xml:space="preserve"> </w:t>
      </w:r>
      <w:r w:rsidR="005024CF" w:rsidRPr="00DD572D">
        <w:rPr>
          <w:rFonts w:ascii="Arial" w:hAnsi="Arial" w:cs="Arial"/>
          <w:sz w:val="22"/>
          <w:szCs w:val="22"/>
        </w:rPr>
        <w:t>черв</w:t>
      </w:r>
      <w:r w:rsidRPr="00DD572D">
        <w:rPr>
          <w:rFonts w:ascii="Arial" w:hAnsi="Arial" w:cs="Arial"/>
          <w:sz w:val="22"/>
          <w:szCs w:val="22"/>
        </w:rPr>
        <w:t>ня 202</w:t>
      </w:r>
      <w:r w:rsidR="005024CF" w:rsidRPr="00DD572D">
        <w:rPr>
          <w:rFonts w:ascii="Arial" w:hAnsi="Arial" w:cs="Arial"/>
          <w:sz w:val="22"/>
          <w:szCs w:val="22"/>
        </w:rPr>
        <w:t>3</w:t>
      </w:r>
      <w:r w:rsidR="00DD572D">
        <w:rPr>
          <w:rFonts w:ascii="Arial" w:hAnsi="Arial" w:cs="Arial"/>
          <w:sz w:val="22"/>
          <w:szCs w:val="22"/>
        </w:rPr>
        <w:t xml:space="preserve"> ро</w:t>
      </w:r>
      <w:bookmarkStart w:id="0" w:name="_GoBack"/>
      <w:bookmarkEnd w:id="0"/>
      <w:r w:rsidR="00DD572D">
        <w:rPr>
          <w:rFonts w:ascii="Arial" w:hAnsi="Arial" w:cs="Arial"/>
          <w:sz w:val="22"/>
          <w:szCs w:val="22"/>
        </w:rPr>
        <w:t>ку (включно).</w:t>
      </w:r>
    </w:p>
    <w:sectPr w:rsidR="00310BD9" w:rsidRPr="00DD572D" w:rsidSect="0049518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9"/>
    <w:rsid w:val="0014727E"/>
    <w:rsid w:val="00310BD9"/>
    <w:rsid w:val="00495188"/>
    <w:rsid w:val="005024CF"/>
    <w:rsid w:val="0066506D"/>
    <w:rsid w:val="00763A18"/>
    <w:rsid w:val="007E2F61"/>
    <w:rsid w:val="00AA6D24"/>
    <w:rsid w:val="00CF61D1"/>
    <w:rsid w:val="00DD572D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3B7B-0955-4EDF-B7BA-3B57061E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D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0BD9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</dc:creator>
  <cp:keywords/>
  <dc:description/>
  <cp:lastModifiedBy>Валерій</cp:lastModifiedBy>
  <cp:revision>4</cp:revision>
  <dcterms:created xsi:type="dcterms:W3CDTF">2022-12-25T11:03:00Z</dcterms:created>
  <dcterms:modified xsi:type="dcterms:W3CDTF">2022-12-25T11:08:00Z</dcterms:modified>
</cp:coreProperties>
</file>